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BB15F" w14:textId="77777777" w:rsidR="00822E44" w:rsidRDefault="004D108A" w:rsidP="004D1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Over Haddon Village Hall Committee Meeting</w:t>
      </w:r>
      <w:r w:rsidRPr="004D10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scheduled for</w:t>
      </w:r>
    </w:p>
    <w:p w14:paraId="2B0491B6" w14:textId="7A82BE4E" w:rsidR="002134A2" w:rsidRDefault="004D108A" w:rsidP="004D1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Tuesday 14</w:t>
      </w:r>
      <w:r w:rsidRPr="004D108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April 2020</w:t>
      </w:r>
    </w:p>
    <w:p w14:paraId="389207C8" w14:textId="554156FA" w:rsidR="004D108A" w:rsidRDefault="004D108A" w:rsidP="004D108A">
      <w:pPr>
        <w:jc w:val="center"/>
        <w:rPr>
          <w:b/>
          <w:bCs/>
          <w:sz w:val="28"/>
          <w:szCs w:val="28"/>
        </w:rPr>
      </w:pPr>
    </w:p>
    <w:p w14:paraId="46B28E0F" w14:textId="1A0D753C" w:rsidR="004D108A" w:rsidRDefault="004D108A" w:rsidP="004D10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a result of the Covid19 pandemic, and the resultant restrictions on gatherings of more than 2 people, the Committee has had no choice but to cancel the above scheduled meeting.</w:t>
      </w:r>
    </w:p>
    <w:p w14:paraId="11574D06" w14:textId="724F99DF" w:rsidR="004D108A" w:rsidRDefault="004D108A" w:rsidP="004D10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 has also, sadly, been necessary to cancel all activities at the village hall, until further notice.</w:t>
      </w:r>
    </w:p>
    <w:p w14:paraId="72CEF3D9" w14:textId="249FF375" w:rsidR="004D108A" w:rsidRDefault="004D108A" w:rsidP="004D10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following actions have been taken, in order to comply with Government regulations, and insurance requirements:</w:t>
      </w:r>
    </w:p>
    <w:p w14:paraId="274B8A1A" w14:textId="16F077EE" w:rsidR="004D108A" w:rsidRDefault="006126EE" w:rsidP="004D10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have notified our insurance company, A</w:t>
      </w:r>
      <w:bookmarkStart w:id="0" w:name="_GoBack"/>
      <w:bookmarkEnd w:id="0"/>
      <w:r>
        <w:rPr>
          <w:b/>
          <w:bCs/>
          <w:sz w:val="28"/>
          <w:szCs w:val="28"/>
        </w:rPr>
        <w:t>llied Westminster, of the situation, and drawn up a risk assessment.</w:t>
      </w:r>
    </w:p>
    <w:p w14:paraId="49C0B44A" w14:textId="3052EEF7" w:rsidR="006126EE" w:rsidRDefault="006126EE" w:rsidP="004D10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diary has been cleared, with regular groups postponed, and fitness groups who pay in advance having their outstanding classes rolled over. Other bookings have had to be cancelled.</w:t>
      </w:r>
    </w:p>
    <w:p w14:paraId="4AEF11AF" w14:textId="61415B7A" w:rsidR="006126EE" w:rsidRDefault="006126EE" w:rsidP="004D10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playground has been closed, and notices put up to that effect.</w:t>
      </w:r>
    </w:p>
    <w:p w14:paraId="235F37E8" w14:textId="3426E938" w:rsidR="006126EE" w:rsidRDefault="006126EE" w:rsidP="004D10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Martin </w:t>
      </w:r>
      <w:proofErr w:type="spellStart"/>
      <w:r>
        <w:rPr>
          <w:b/>
          <w:bCs/>
          <w:sz w:val="28"/>
          <w:szCs w:val="28"/>
        </w:rPr>
        <w:t>Chresta</w:t>
      </w:r>
      <w:proofErr w:type="spellEnd"/>
      <w:r>
        <w:rPr>
          <w:b/>
          <w:bCs/>
          <w:sz w:val="28"/>
          <w:szCs w:val="28"/>
        </w:rPr>
        <w:t xml:space="preserve"> and Jen Foxon have turned off the kitchen hot water boiler</w:t>
      </w:r>
      <w:r w:rsidR="00822E44">
        <w:rPr>
          <w:b/>
          <w:bCs/>
          <w:sz w:val="28"/>
          <w:szCs w:val="28"/>
        </w:rPr>
        <w:t>, the fridge and hot water to the taps.</w:t>
      </w:r>
    </w:p>
    <w:p w14:paraId="53CDDE29" w14:textId="7220C098" w:rsidR="00822E44" w:rsidRDefault="00822E44" w:rsidP="004D10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heating has been turned down to 17 degrees, as recommended.</w:t>
      </w:r>
    </w:p>
    <w:p w14:paraId="6D897656" w14:textId="156046E2" w:rsidR="00822E44" w:rsidRDefault="00822E44" w:rsidP="004D108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weekly and monthly health and safety checks will be continued as normal.</w:t>
      </w:r>
    </w:p>
    <w:p w14:paraId="298BF683" w14:textId="797CD215" w:rsidR="00822E44" w:rsidRDefault="00822E44" w:rsidP="00822E44">
      <w:pPr>
        <w:pStyle w:val="ListParagraph"/>
        <w:rPr>
          <w:b/>
          <w:bCs/>
          <w:sz w:val="28"/>
          <w:szCs w:val="28"/>
        </w:rPr>
      </w:pPr>
    </w:p>
    <w:p w14:paraId="44946F4F" w14:textId="43296910" w:rsidR="00822E44" w:rsidRPr="004D108A" w:rsidRDefault="00822E44" w:rsidP="00822E4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committee very much regrets having to take these actions, and hopes that it won’t be too long before these troubling times recede</w:t>
      </w:r>
      <w:r w:rsidR="00825C30">
        <w:rPr>
          <w:b/>
          <w:bCs/>
          <w:sz w:val="28"/>
          <w:szCs w:val="28"/>
        </w:rPr>
        <w:t xml:space="preserve"> and the village hall can be brought back into use as a much valued community asset.</w:t>
      </w:r>
    </w:p>
    <w:sectPr w:rsidR="00822E44" w:rsidRPr="004D1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6727"/>
    <w:multiLevelType w:val="hybridMultilevel"/>
    <w:tmpl w:val="3908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8A"/>
    <w:rsid w:val="002134A2"/>
    <w:rsid w:val="004C3044"/>
    <w:rsid w:val="004D108A"/>
    <w:rsid w:val="006126EE"/>
    <w:rsid w:val="00822E44"/>
    <w:rsid w:val="008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E8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Zena Hawley</cp:lastModifiedBy>
  <cp:revision>2</cp:revision>
  <dcterms:created xsi:type="dcterms:W3CDTF">2020-07-08T13:53:00Z</dcterms:created>
  <dcterms:modified xsi:type="dcterms:W3CDTF">2020-07-08T13:53:00Z</dcterms:modified>
</cp:coreProperties>
</file>